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4F" w:rsidRPr="00160BEF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</w:t>
      </w:r>
    </w:p>
    <w:p w:rsidR="007B15C8" w:rsidRPr="00081CC7" w:rsidRDefault="004A204F" w:rsidP="004A204F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</w:t>
      </w:r>
      <w:r w:rsidR="00355437" w:rsidRPr="00081CC7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ТРИ СОЛИЦЫ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081CC7" w:rsidRPr="00081CC7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081CC7" w:rsidRDefault="00355437" w:rsidP="003554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БУДАПЕШТ</w:t>
            </w:r>
            <w:r w:rsidR="001913E8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– </w:t>
            </w:r>
            <w:r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ВЕНА</w:t>
            </w:r>
            <w:r w:rsidR="001913E8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–</w:t>
            </w:r>
            <w:r w:rsidR="001913E8"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 xml:space="preserve"> ДРЕЗДЕН</w:t>
            </w:r>
            <w:r w:rsidRPr="00081CC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t>* - ПРАГА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480024" w:rsidP="00A178E4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  <w:r w:rsidR="008335E4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дн</w:t>
            </w:r>
            <w:r w:rsidR="00A178E4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ей</w:t>
            </w:r>
            <w:r w:rsidR="008335E4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/ </w:t>
            </w:r>
            <w:r w:rsidR="004A204F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  <w:r w:rsidR="008335E4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ночн</w:t>
            </w:r>
            <w:r w:rsidR="004A204F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ой</w:t>
            </w:r>
            <w:r w:rsidR="008335E4" w:rsidRPr="00EA26E0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переезд</w:t>
            </w:r>
          </w:p>
        </w:tc>
      </w:tr>
    </w:tbl>
    <w:p w:rsidR="007B15C8" w:rsidRPr="00160BEF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6"/>
          <w:szCs w:val="6"/>
          <w:lang w:eastAsia="ru-RU"/>
        </w:rPr>
      </w:pPr>
    </w:p>
    <w:p w:rsidR="004A204F" w:rsidRPr="00136E3D" w:rsidRDefault="007B15C8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Выезд</w:t>
      </w:r>
      <w:r w:rsidR="008335E4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ы</w:t>
      </w:r>
      <w:r w:rsidR="00355437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в 20</w:t>
      </w:r>
      <w:r w:rsidR="00D43E6A">
        <w:rPr>
          <w:rFonts w:ascii="Arial" w:eastAsia="Times New Roman" w:hAnsi="Arial" w:cs="Arial"/>
          <w:b/>
          <w:sz w:val="20"/>
          <w:szCs w:val="20"/>
          <w:lang w:eastAsia="ru-RU"/>
        </w:rPr>
        <w:t>20</w:t>
      </w:r>
      <w:r w:rsidR="00355437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г.</w:t>
      </w:r>
      <w:r w:rsidR="004A204F" w:rsidRPr="00136E3D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4A204F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0D0D0D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D43E6A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26</w:t>
      </w:r>
      <w:r w:rsidR="00E7261C" w:rsidRPr="00E7261C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.01</w:t>
      </w:r>
      <w:r w:rsidR="00D43E6A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, 23.02, 08.03, 29.03, 12.04, 26.04</w:t>
      </w:r>
      <w:r w:rsidR="00E7261C" w:rsidRPr="00E7261C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.20</w:t>
      </w:r>
      <w:r w:rsidR="00081CC7" w:rsidRPr="00136E3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20 </w:t>
      </w:r>
    </w:p>
    <w:p w:rsidR="00081CC7" w:rsidRPr="00160BEF" w:rsidRDefault="00081CC7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6"/>
          <w:szCs w:val="6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4A204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</w:t>
      </w:r>
      <w:r w:rsidR="00FD6C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="001913E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*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081C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номере);</w:t>
      </w:r>
    </w:p>
    <w:p w:rsidR="00355437" w:rsidRDefault="008335E4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="00A53A1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="00A53A1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</w:t>
      </w:r>
      <w:r w:rsidR="00FD6C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4</w:t>
      </w:r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</w:t>
      </w:r>
      <w:r w:rsidR="00DB51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+</w:t>
      </w:r>
      <w:r w:rsidR="00DB51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081CC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="001913E8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val="en-US" w:eastAsia="ru-RU"/>
        </w:rPr>
        <w:t>BYN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1-мест. номере)</w:t>
      </w:r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; дети до 12 лет – </w:t>
      </w:r>
      <w:proofErr w:type="spellStart"/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1</w:t>
      </w:r>
      <w:r w:rsidR="00FD6C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9</w:t>
      </w:r>
      <w:r w:rsidR="00355437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0 евро + 50 </w:t>
      </w:r>
      <w:r w:rsidR="00355437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BYN</w:t>
      </w:r>
    </w:p>
    <w:p w:rsidR="0023403F" w:rsidRPr="00480024" w:rsidRDefault="00FD6C19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4800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="0023403F" w:rsidRPr="004800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7B15C8" w:rsidRPr="0023403F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781"/>
      </w:tblGrid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1 день</w:t>
            </w:r>
          </w:p>
        </w:tc>
        <w:tc>
          <w:tcPr>
            <w:tcW w:w="9781" w:type="dxa"/>
            <w:shd w:val="clear" w:color="auto" w:fill="auto"/>
          </w:tcPr>
          <w:p w:rsidR="007B15C8" w:rsidRPr="00136E3D" w:rsidRDefault="00480024" w:rsidP="001913E8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Выезд из Минска ориентировочно в 04.30. Транзит по территории РП и Словакии. Транзитный ночлег в Венгрии.</w:t>
            </w:r>
          </w:p>
        </w:tc>
      </w:tr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 день</w:t>
            </w:r>
          </w:p>
        </w:tc>
        <w:tc>
          <w:tcPr>
            <w:tcW w:w="9781" w:type="dxa"/>
            <w:shd w:val="clear" w:color="auto" w:fill="auto"/>
          </w:tcPr>
          <w:p w:rsidR="007B15C8" w:rsidRPr="00136E3D" w:rsidRDefault="00081CC7" w:rsidP="007B15C8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Завтрак. Отъезд в </w:t>
            </w:r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Будапешт.</w:t>
            </w: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 По прибытии дополнительно, по желанию, (25 €/чел) </w:t>
            </w:r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обед в </w:t>
            </w:r>
            <w:proofErr w:type="gramStart"/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Трофее</w:t>
            </w: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proofErr w:type="gram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шведский стол + напитки без ограничения). </w:t>
            </w:r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Обзорная экскурсия по </w:t>
            </w:r>
            <w:proofErr w:type="spellStart"/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Пешту</w:t>
            </w:r>
            <w:proofErr w:type="spell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 xml:space="preserve">: Встреча на пл. Героев, осмотр памятников площади, посещение замка </w:t>
            </w:r>
            <w:proofErr w:type="spellStart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Вайдахуньад</w:t>
            </w:r>
            <w:proofErr w:type="spell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 xml:space="preserve">, проспект </w:t>
            </w:r>
            <w:proofErr w:type="spellStart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Андрашши</w:t>
            </w:r>
            <w:proofErr w:type="spell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 xml:space="preserve">, пл. </w:t>
            </w:r>
            <w:proofErr w:type="spellStart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Сечени</w:t>
            </w:r>
            <w:proofErr w:type="spell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 xml:space="preserve">, нижняя набережная, остановка у Парламента, Парламент, пл. Свободы, Базилика, пл. </w:t>
            </w:r>
            <w:proofErr w:type="spellStart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Сечени</w:t>
            </w:r>
            <w:proofErr w:type="spellEnd"/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, завершение экскурсии на автобусной парковке под Цепным мостом. По желанию за доплату (15 €) </w:t>
            </w:r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экскурсия "Королевская Буда"</w:t>
            </w: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 - Рыбацкий бастион, собор Матияша, где венчаются все королевские семьи Европы, памятник Святой Троице и сам Королевский Дворец. Свободное время, желающие могут (за доп. плату 18 €) совершить </w:t>
            </w:r>
            <w:r w:rsidRPr="00136E3D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прогулку на теплоходе по реке Дунай</w:t>
            </w: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>. Ночлег в Будапеште.</w:t>
            </w:r>
          </w:p>
        </w:tc>
      </w:tr>
      <w:tr w:rsidR="007B15C8" w:rsidRPr="007B15C8" w:rsidTr="00252B72">
        <w:tc>
          <w:tcPr>
            <w:tcW w:w="1101" w:type="dxa"/>
            <w:shd w:val="clear" w:color="auto" w:fill="auto"/>
          </w:tcPr>
          <w:p w:rsidR="007B15C8" w:rsidRPr="00136E3D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3 день</w:t>
            </w:r>
          </w:p>
        </w:tc>
        <w:tc>
          <w:tcPr>
            <w:tcW w:w="9781" w:type="dxa"/>
            <w:shd w:val="clear" w:color="auto" w:fill="auto"/>
          </w:tcPr>
          <w:p w:rsidR="00081CC7" w:rsidRPr="00136E3D" w:rsidRDefault="00081CC7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Завтрак, выезд в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Вену.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По прибытии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пешеходная экскурсия по одному из самых романтичных и красивых городов мира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Рингштрассе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(здание Парламента, Городская Ратуша, костел Благодарения, университет, пл. Марии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Терезии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), зимняя резиденция австрийских императоров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Хофбург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руины римской эпохи, костёл Святого Петра, ул. Грабен, Чумная колонна, собор Святого Стефана, Венская опера. Свободное время для самостоятельного знакомства с городом.</w:t>
            </w:r>
          </w:p>
          <w:p w:rsidR="007B15C8" w:rsidRPr="00136E3D" w:rsidRDefault="00081CC7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Желающие могут посетить дополнительно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экскурсию «Легенды средневековой Вены»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 (доплата 15 €, группа от 20 человек). Вы узнаете историю происхождения названия многих улиц и площадей, легенду о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песенкe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«Ах, мой милый Августин»; посетите места, где жил Моцарт, легенду о Василиске, еврейский квартал Вены, центр римского военного лагеря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Виндобона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, увидите знаменитые часы «Анкер» и кафе «Централь» - некогда любимое кафе Льва Троцкого. Вечером отправление автобуса в Прагу (время указывает руководитель группы). Ночлег в Праге.</w:t>
            </w:r>
          </w:p>
        </w:tc>
      </w:tr>
      <w:tr w:rsidR="00A178E4" w:rsidRPr="007B15C8" w:rsidTr="00252B72">
        <w:tc>
          <w:tcPr>
            <w:tcW w:w="1101" w:type="dxa"/>
            <w:shd w:val="clear" w:color="auto" w:fill="auto"/>
          </w:tcPr>
          <w:p w:rsidR="00A178E4" w:rsidRPr="00136E3D" w:rsidRDefault="00A178E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4 день</w:t>
            </w:r>
          </w:p>
        </w:tc>
        <w:tc>
          <w:tcPr>
            <w:tcW w:w="9781" w:type="dxa"/>
            <w:shd w:val="clear" w:color="auto" w:fill="auto"/>
          </w:tcPr>
          <w:p w:rsidR="00081CC7" w:rsidRPr="00136E3D" w:rsidRDefault="00081CC7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Завтрак. </w:t>
            </w:r>
            <w:r w:rsidRPr="00136E3D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Свободный день в Праге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. Для желающих предлагается поездка в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Дрезден - столицу Саксонии 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(доплата 25 €). По прибытии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пешеходная экскурсия по городу: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 Новая ратуша, церковь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Фрауенкирхе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Брюльская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терраса, Придворная церковь,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Земпер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-опера, дворец Цвингер и др. Свободное время. Желающие могут посетить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Дрезденскую галерею 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(входной билет 10 €, аудиогид 3 €). Вечером, возвращение автобуса в Прагу.</w:t>
            </w:r>
          </w:p>
          <w:p w:rsidR="00A178E4" w:rsidRPr="00136E3D" w:rsidRDefault="00081CC7" w:rsidP="00081CC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Для желающих предлагается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вечерняя экскурсия «Мистическая Прага»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(доплата 15 €), которая познакомит Вас с множеством легенд старой Праги. Вы узнаете леденящие душу истории о ведьмах и водяных, магах и алхимиках, кладах и тайниках. Ночлег в Праге.</w:t>
            </w:r>
          </w:p>
        </w:tc>
      </w:tr>
      <w:tr w:rsidR="00480024" w:rsidRPr="007B15C8" w:rsidTr="00252B72">
        <w:tc>
          <w:tcPr>
            <w:tcW w:w="1101" w:type="dxa"/>
            <w:shd w:val="clear" w:color="auto" w:fill="auto"/>
          </w:tcPr>
          <w:p w:rsidR="00480024" w:rsidRPr="00136E3D" w:rsidRDefault="0048002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5 день</w:t>
            </w:r>
          </w:p>
        </w:tc>
        <w:tc>
          <w:tcPr>
            <w:tcW w:w="9781" w:type="dxa"/>
            <w:shd w:val="clear" w:color="auto" w:fill="auto"/>
          </w:tcPr>
          <w:p w:rsidR="00480024" w:rsidRPr="00136E3D" w:rsidRDefault="00081CC7" w:rsidP="00A178E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Завтрак.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Пешеходная экскурсия по Праге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: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Страговский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монастырь,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Градчаны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, Пражский Град, Малая Страна, Карлов мост,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Староместская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Вацлавская</w:t>
            </w:r>
            <w:proofErr w:type="spellEnd"/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 xml:space="preserve"> площадь. Свободное время. Для желающих предлагается </w:t>
            </w:r>
            <w:r w:rsidRPr="00136E3D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экскурсия на теплоходе по реке Влтаве с обедом</w:t>
            </w:r>
            <w:r w:rsidRPr="00136E3D"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  <w:t> - шведский стол (доплата 25 €). Уникальная возможность увидеть Прагу со стороны реки. Свободное время. Во второй половине дня отправление автобуса в Минск. Транзит по Чехии и Польше. Ночной переезд.</w:t>
            </w:r>
          </w:p>
        </w:tc>
      </w:tr>
      <w:tr w:rsidR="008335E4" w:rsidRPr="007B15C8" w:rsidTr="00252B72">
        <w:tc>
          <w:tcPr>
            <w:tcW w:w="1101" w:type="dxa"/>
            <w:shd w:val="clear" w:color="auto" w:fill="auto"/>
          </w:tcPr>
          <w:p w:rsidR="008335E4" w:rsidRPr="00136E3D" w:rsidRDefault="00480024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6</w:t>
            </w:r>
            <w:r w:rsidR="008335E4" w:rsidRPr="00136E3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день</w:t>
            </w:r>
          </w:p>
        </w:tc>
        <w:tc>
          <w:tcPr>
            <w:tcW w:w="9781" w:type="dxa"/>
            <w:shd w:val="clear" w:color="auto" w:fill="auto"/>
          </w:tcPr>
          <w:p w:rsidR="008335E4" w:rsidRPr="00136E3D" w:rsidRDefault="008335E4" w:rsidP="004A204F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9"/>
                <w:szCs w:val="19"/>
                <w:bdr w:val="none" w:sz="0" w:space="0" w:color="auto" w:frame="1"/>
                <w:lang w:eastAsia="ru-RU"/>
              </w:rPr>
            </w:pPr>
            <w:r w:rsidRPr="00136E3D">
              <w:rPr>
                <w:rFonts w:ascii="Arial" w:hAnsi="Arial" w:cs="Arial"/>
                <w:color w:val="000000"/>
                <w:sz w:val="19"/>
                <w:szCs w:val="19"/>
              </w:rPr>
              <w:t xml:space="preserve">Прибытие в Минск </w:t>
            </w:r>
            <w:r w:rsidR="004A204F" w:rsidRPr="00136E3D">
              <w:rPr>
                <w:rFonts w:ascii="Arial" w:hAnsi="Arial" w:cs="Arial"/>
                <w:color w:val="000000"/>
                <w:sz w:val="19"/>
                <w:szCs w:val="19"/>
              </w:rPr>
              <w:t>во второй половине дня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"/>
        <w:gridCol w:w="4355"/>
        <w:gridCol w:w="5646"/>
        <w:gridCol w:w="875"/>
      </w:tblGrid>
      <w:tr w:rsidR="007B15C8" w:rsidRPr="007B15C8" w:rsidTr="0048002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4A204F" w:rsidRDefault="004A204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проезд автобусом </w:t>
            </w:r>
          </w:p>
          <w:p w:rsidR="004A204F" w:rsidRDefault="00480024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ночлег</w:t>
            </w:r>
            <w:r w:rsidR="00A178E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Венгрии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480024" w:rsidRDefault="00480024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ночлега в Праге</w:t>
            </w:r>
          </w:p>
          <w:p w:rsidR="004A204F" w:rsidRDefault="00480024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4A204F"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завтрака в отелях, </w:t>
            </w:r>
          </w:p>
          <w:p w:rsidR="007B15C8" w:rsidRPr="007B15C8" w:rsidRDefault="004A204F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обслуживание без входных билетов.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7B15C8" w:rsidRPr="00007F9B" w:rsidRDefault="004A204F" w:rsidP="0048002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4A20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081CC7" w:rsidRPr="00081C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консульский сбор, медицинскую страховку, обязательная оплата городского налога в Чехии, экскурсия в Дрезден 25 €, прогулка на теплоходе по Дунаю 18 € и Влтаве 25 €, дополнительное питание, входные билеты в музеи, картинные галереи, купальни и </w:t>
            </w:r>
            <w:proofErr w:type="spellStart"/>
            <w:proofErr w:type="gramStart"/>
            <w:r w:rsidR="00081CC7" w:rsidRPr="00081C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др.,пользование</w:t>
            </w:r>
            <w:proofErr w:type="spellEnd"/>
            <w:proofErr w:type="gramEnd"/>
            <w:r w:rsidR="00081CC7" w:rsidRPr="00081C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наушниками (стоимость наушников на 1 экскурсионный день - 2 € на человека). Все факультативные экскурсии организуются при минимальном количестве 20 человек.</w:t>
            </w:r>
          </w:p>
        </w:tc>
      </w:tr>
      <w:tr w:rsidR="004A204F" w:rsidRPr="004A204F" w:rsidTr="0048002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875" w:type="dxa"/>
          <w:jc w:val="center"/>
        </w:trPr>
        <w:tc>
          <w:tcPr>
            <w:tcW w:w="100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4A204F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Проживан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   </w:t>
            </w:r>
            <w:r w:rsidR="00480024" w:rsidRPr="004800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Проживание: Отели **-*** в Венгрии и Чехии. Размещение в 2-3-х местных номерах с удобствами</w:t>
            </w:r>
          </w:p>
        </w:tc>
      </w:tr>
    </w:tbl>
    <w:p w:rsidR="00007F9B" w:rsidRDefault="004A204F" w:rsidP="0023403F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/>
          <w:bCs/>
          <w:sz w:val="14"/>
          <w:szCs w:val="14"/>
          <w:lang w:eastAsia="ru-RU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160BEF" w:rsidRPr="00160BEF" w:rsidRDefault="00160BEF" w:rsidP="00160BEF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sz w:val="14"/>
          <w:szCs w:val="14"/>
          <w:lang w:eastAsia="ru-RU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Необходимые документы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для посольства Чехии: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1) анкетные данные туриста (семейное положение, девичья фамилия, домашний или мобильный телефон);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2) паспорт (не старше 10 лет с момента выдачи и действителен минимум 3 месяца после возвращения). Паспорт должен иметь две чистые визовые стран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>и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цы;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3) 1 фото (матовое, цветное, размер 3,5 х 4,5 см, сделанными не более 1 года назад, на светлом фоне, расстояние от переносицы до подбородка – 15 мм, от головы (макушки) до верхнего края фотографии 2 мм).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работающих:</w:t>
      </w:r>
      <w:r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4) справка с места работы о зарплате за последние 6 месяцев (з/п должна быть расписана по месяцам);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5) справка об отпуске (при поездке продолжительностью более 10 дней), с конкретными датами отпуска (они должны перекрывать туристическую поездку).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Если ежемесячная заработная плата менее 250 BYN в месяц, то предоставляется дополнительно: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6) копия трудовой книжки (первая и последняя заполненные страницы);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7) документы подтверждающие наличие средств для поездки: выписка из банка о имеющихся доходах на счету /кредитной </w:t>
      </w:r>
      <w:proofErr w:type="gramStart"/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карточке,   </w:t>
      </w:r>
      <w:proofErr w:type="gramEnd"/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из расчёта 40 евро на день пребывания, либо документы от спонсора (близкие родственники).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 </w:t>
      </w:r>
      <w:r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студентов:</w:t>
      </w:r>
      <w:r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деканата о том, что турист является студентом данного ВУЗа;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документы подтверждающие родство (копия свидетельства о рождении, о браке и т.д.);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индивидуальных предпринимателей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копия свидетельства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lastRenderedPageBreak/>
        <w:t>о регистрации (с указанием вида деятельности);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налоговой инспекции о том, что нет задолженности;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документы о его платёжеспособности (справка о з/п или (и) выписка из банка и др.).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пенсионеров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копия пенсионного удостоверения;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о размере пенсии за последние 6 месяцев.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Для детей до 15 лет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: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справка из учебного заведения о том, что турист является учащимся данного учебного заведения;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копия разрешения от обоих родителей на выезд, заверенная нотариально;</w:t>
      </w:r>
      <w:r>
        <w:rPr>
          <w:rFonts w:ascii="Arial" w:eastAsia="Times New Roman" w:hAnsi="Arial" w:cs="Arial"/>
          <w:bCs/>
          <w:sz w:val="14"/>
          <w:szCs w:val="14"/>
          <w:lang w:eastAsia="ru-RU"/>
        </w:rPr>
        <w:t xml:space="preserve"> </w:t>
      </w:r>
      <w:r w:rsidRPr="00160BEF">
        <w:rPr>
          <w:rFonts w:ascii="Arial" w:eastAsia="Times New Roman" w:hAnsi="Arial" w:cs="Arial"/>
          <w:bCs/>
          <w:sz w:val="14"/>
          <w:szCs w:val="14"/>
          <w:lang w:eastAsia="ru-RU"/>
        </w:rPr>
        <w:t>письмо от лица, финансирующего поездку, документы о его платёжеспособности (справка о з/п, выписка из банка и др.), копия его паспорта, и документы, подтверждающие родство (копия свидетельства о рождении, о браке и т.д.).</w:t>
      </w: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52B72">
      <w:pPr>
        <w:spacing w:after="0" w:line="240" w:lineRule="auto"/>
        <w:ind w:left="-851" w:right="-427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</w:t>
      </w:r>
      <w:bookmarkStart w:id="0" w:name="_GoBack"/>
      <w:bookmarkEnd w:id="0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F7" w:rsidRDefault="004E7BF7" w:rsidP="00377528">
      <w:pPr>
        <w:spacing w:after="0" w:line="240" w:lineRule="auto"/>
      </w:pPr>
      <w:r>
        <w:separator/>
      </w:r>
    </w:p>
  </w:endnote>
  <w:endnote w:type="continuationSeparator" w:id="0">
    <w:p w:rsidR="004E7BF7" w:rsidRDefault="004E7BF7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D43E6A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136E3D">
      <w:rPr>
        <w:color w:val="215868" w:themeColor="accent5" w:themeShade="80"/>
        <w:sz w:val="16"/>
        <w:szCs w:val="16"/>
      </w:rPr>
      <w:t xml:space="preserve">8, пом. 2Н, </w:t>
    </w:r>
    <w:proofErr w:type="spellStart"/>
    <w:r w:rsidR="00136E3D">
      <w:rPr>
        <w:color w:val="215868" w:themeColor="accent5" w:themeShade="80"/>
        <w:sz w:val="16"/>
        <w:szCs w:val="16"/>
      </w:rPr>
      <w:t>каб</w:t>
    </w:r>
    <w:proofErr w:type="spellEnd"/>
    <w:r w:rsidR="00136E3D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136E3D">
      <w:rPr>
        <w:color w:val="215868" w:themeColor="accent5" w:themeShade="80"/>
        <w:sz w:val="16"/>
        <w:szCs w:val="16"/>
      </w:rPr>
      <w:t>14</w:t>
    </w:r>
    <w:r w:rsidR="00136E3D">
      <w:rPr>
        <w:color w:val="215868" w:themeColor="accent5" w:themeShade="80"/>
        <w:sz w:val="16"/>
        <w:szCs w:val="16"/>
        <w:lang w:val="en-US"/>
      </w:rPr>
      <w:t>ALFA</w:t>
    </w:r>
    <w:r w:rsidR="00136E3D" w:rsidRPr="00136E3D">
      <w:rPr>
        <w:color w:val="215868" w:themeColor="accent5" w:themeShade="80"/>
        <w:sz w:val="16"/>
        <w:szCs w:val="16"/>
      </w:rPr>
      <w:t>3012 2379 3700 1027 0000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136E3D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136E3D">
      <w:rPr>
        <w:color w:val="215868" w:themeColor="accent5" w:themeShade="80"/>
        <w:sz w:val="16"/>
        <w:szCs w:val="16"/>
      </w:rPr>
      <w:t>АЛЬФА-БАНК»</w:t>
    </w:r>
    <w:r w:rsidRPr="00F964EB">
      <w:rPr>
        <w:color w:val="215868" w:themeColor="accent5" w:themeShade="80"/>
        <w:sz w:val="16"/>
        <w:szCs w:val="16"/>
      </w:rPr>
      <w:t xml:space="preserve">, код </w:t>
    </w:r>
    <w:r w:rsidR="00136E3D">
      <w:rPr>
        <w:color w:val="215868" w:themeColor="accent5" w:themeShade="80"/>
        <w:sz w:val="16"/>
        <w:szCs w:val="16"/>
        <w:lang w:val="en-US"/>
      </w:rPr>
      <w:t>ALFABY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136E3D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F7" w:rsidRDefault="004E7BF7" w:rsidP="00377528">
      <w:pPr>
        <w:spacing w:after="0" w:line="240" w:lineRule="auto"/>
      </w:pPr>
      <w:r>
        <w:separator/>
      </w:r>
    </w:p>
  </w:footnote>
  <w:footnote w:type="continuationSeparator" w:id="0">
    <w:p w:rsidR="004E7BF7" w:rsidRDefault="004E7BF7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D43E6A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E84C03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2E41"/>
    <w:rsid w:val="00007F9B"/>
    <w:rsid w:val="000213B0"/>
    <w:rsid w:val="000360AA"/>
    <w:rsid w:val="000401F6"/>
    <w:rsid w:val="0004669C"/>
    <w:rsid w:val="000505A4"/>
    <w:rsid w:val="00077F8C"/>
    <w:rsid w:val="00081CC7"/>
    <w:rsid w:val="000D0D0D"/>
    <w:rsid w:val="00101879"/>
    <w:rsid w:val="00103519"/>
    <w:rsid w:val="001175FD"/>
    <w:rsid w:val="00136E3D"/>
    <w:rsid w:val="001524E2"/>
    <w:rsid w:val="00160BEF"/>
    <w:rsid w:val="00167690"/>
    <w:rsid w:val="001913E8"/>
    <w:rsid w:val="001B4DF1"/>
    <w:rsid w:val="001D22B5"/>
    <w:rsid w:val="001F380A"/>
    <w:rsid w:val="0023403F"/>
    <w:rsid w:val="00252B72"/>
    <w:rsid w:val="00255223"/>
    <w:rsid w:val="0026203B"/>
    <w:rsid w:val="002938E9"/>
    <w:rsid w:val="002A2046"/>
    <w:rsid w:val="002B7B0E"/>
    <w:rsid w:val="00307B53"/>
    <w:rsid w:val="00324261"/>
    <w:rsid w:val="00355437"/>
    <w:rsid w:val="00377528"/>
    <w:rsid w:val="003C162A"/>
    <w:rsid w:val="00402AD0"/>
    <w:rsid w:val="004157A4"/>
    <w:rsid w:val="0042427C"/>
    <w:rsid w:val="00447A70"/>
    <w:rsid w:val="00470E91"/>
    <w:rsid w:val="00471EEE"/>
    <w:rsid w:val="00480024"/>
    <w:rsid w:val="004810AE"/>
    <w:rsid w:val="004A204F"/>
    <w:rsid w:val="004A7B63"/>
    <w:rsid w:val="004D01AB"/>
    <w:rsid w:val="004E7BF7"/>
    <w:rsid w:val="004F14AF"/>
    <w:rsid w:val="005815BD"/>
    <w:rsid w:val="005A4D76"/>
    <w:rsid w:val="00636F12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7A4E"/>
    <w:rsid w:val="009E21F3"/>
    <w:rsid w:val="00A05092"/>
    <w:rsid w:val="00A178E4"/>
    <w:rsid w:val="00A34C49"/>
    <w:rsid w:val="00A53A1E"/>
    <w:rsid w:val="00A564E0"/>
    <w:rsid w:val="00A723CC"/>
    <w:rsid w:val="00AB5DEF"/>
    <w:rsid w:val="00AC66EF"/>
    <w:rsid w:val="00AE077B"/>
    <w:rsid w:val="00AF39AC"/>
    <w:rsid w:val="00B04981"/>
    <w:rsid w:val="00B1334D"/>
    <w:rsid w:val="00B25111"/>
    <w:rsid w:val="00B44DB2"/>
    <w:rsid w:val="00BA1185"/>
    <w:rsid w:val="00BF1E0A"/>
    <w:rsid w:val="00BF37C3"/>
    <w:rsid w:val="00BF42E6"/>
    <w:rsid w:val="00C00A51"/>
    <w:rsid w:val="00C01823"/>
    <w:rsid w:val="00C17CAA"/>
    <w:rsid w:val="00C42D8A"/>
    <w:rsid w:val="00C546FF"/>
    <w:rsid w:val="00C92D77"/>
    <w:rsid w:val="00CC26CF"/>
    <w:rsid w:val="00CD4324"/>
    <w:rsid w:val="00D050A9"/>
    <w:rsid w:val="00D43201"/>
    <w:rsid w:val="00D43E6A"/>
    <w:rsid w:val="00D57388"/>
    <w:rsid w:val="00D60CAC"/>
    <w:rsid w:val="00D854A7"/>
    <w:rsid w:val="00DB5137"/>
    <w:rsid w:val="00DE2713"/>
    <w:rsid w:val="00E7261C"/>
    <w:rsid w:val="00EA26E0"/>
    <w:rsid w:val="00EA425C"/>
    <w:rsid w:val="00F027B0"/>
    <w:rsid w:val="00F07F3B"/>
    <w:rsid w:val="00F346CE"/>
    <w:rsid w:val="00F35F1A"/>
    <w:rsid w:val="00F654B2"/>
    <w:rsid w:val="00F964EB"/>
    <w:rsid w:val="00FD6C19"/>
    <w:rsid w:val="00FF42C9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4D087-D558-4C9A-9850-26BA83DD4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</cp:revision>
  <cp:lastPrinted>2020-01-09T09:43:00Z</cp:lastPrinted>
  <dcterms:created xsi:type="dcterms:W3CDTF">2015-10-13T15:45:00Z</dcterms:created>
  <dcterms:modified xsi:type="dcterms:W3CDTF">2020-01-09T09:45:00Z</dcterms:modified>
</cp:coreProperties>
</file>