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Pr="00316E3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val="en-US" w:eastAsia="ru-RU"/>
        </w:rPr>
      </w:pPr>
      <w:r w:rsidRPr="00316E3F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     </w:t>
      </w:r>
    </w:p>
    <w:p w:rsidR="002C1338" w:rsidRDefault="002C1338" w:rsidP="002C1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</w:pPr>
      <w:r w:rsidRPr="002C1338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  <w:t xml:space="preserve">АРИАНСКИЕ </w:t>
      </w:r>
      <w:r w:rsidRPr="002C1338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  <w:t>Л</w:t>
      </w: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  <w:t>АЗН</w:t>
      </w:r>
      <w:r w:rsidR="00B93719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  <w:t>И</w:t>
      </w:r>
    </w:p>
    <w:p w:rsidR="002C1338" w:rsidRPr="002C1338" w:rsidRDefault="002C1338" w:rsidP="002C1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>Mariánské</w:t>
      </w:r>
      <w:proofErr w:type="spellEnd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>Lázně</w:t>
      </w:r>
      <w:proofErr w:type="spellEnd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>Czech</w:t>
      </w:r>
      <w:proofErr w:type="spellEnd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2C1338">
        <w:rPr>
          <w:rFonts w:ascii="Arial" w:eastAsia="Times New Roman" w:hAnsi="Arial" w:cs="Arial"/>
          <w:b/>
          <w:sz w:val="28"/>
          <w:szCs w:val="28"/>
          <w:lang w:eastAsia="ru-RU"/>
        </w:rPr>
        <w:t>Republic</w:t>
      </w:r>
      <w:proofErr w:type="spellEnd"/>
    </w:p>
    <w:p w:rsidR="002C1338" w:rsidRDefault="002C1338" w:rsidP="002C1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Второй по своей значимости курорт, входящий в треугольник курортов (Карловы Вары, Марианские </w:t>
      </w:r>
      <w:proofErr w:type="spellStart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</w:t>
      </w:r>
      <w:r w:rsidR="00B93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spellEnd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</w:t>
      </w:r>
      <w:proofErr w:type="spellEnd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</w:t>
      </w:r>
      <w:r w:rsidR="00B93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spellEnd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северо-западного региона Чехии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являющийся одним из самых молодых и при этом известных курортов Чешской республики.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Город-курорт </w:t>
      </w:r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тся на небольшой возвышенности. Великолепная природа, холмы, поросшие деревьями и кустарником, заполненные разнотравьем низины окружают город со всех сторон, а старинная архитектура наполняет его неповторимой атмосферой. Он расположен на территории заповедного </w:t>
      </w:r>
      <w:proofErr w:type="spellStart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Славковского</w:t>
      </w:r>
      <w:proofErr w:type="spellEnd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леса на высоте 567–626 м над уровнем моря. Со всех сторон город окружён невысокими горами, почва здесь болотиста, богата торфом, газами и минеральными водами. Именно благодаря всем этим природным особенностям Марианские </w:t>
      </w:r>
      <w:proofErr w:type="spellStart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Лазни</w:t>
      </w:r>
      <w:proofErr w:type="spellEnd"/>
      <w:r w:rsidRPr="002C1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считаются самым многопрофильным чешским курортом.</w:t>
      </w:r>
    </w:p>
    <w:p w:rsidR="002C1338" w:rsidRPr="002C1338" w:rsidRDefault="002C1338" w:rsidP="002C1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</w:pPr>
      <w:r w:rsidRPr="008E5228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ПОКАЗАНИЯ ДЛЯ ЛЕЧЕНИЯ:</w:t>
      </w:r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6"/>
          <w:szCs w:val="6"/>
          <w:lang w:eastAsia="ru-RU"/>
        </w:rPr>
      </w:pPr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-Заболевания опорно-двигательного аппарата: </w:t>
      </w:r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боли в спине (</w:t>
      </w:r>
      <w:proofErr w:type="spellStart"/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вертеброгенный</w:t>
      </w:r>
      <w:proofErr w:type="spellEnd"/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альгический</w:t>
      </w:r>
      <w:proofErr w:type="spellEnd"/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синдром), дегенеративные заболевания позвоночника и больших суставов, остеопороз, состояние после ортопедических операций (в том числе и с искусственными суставами)</w:t>
      </w:r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-Урологические заболевания: </w:t>
      </w:r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хронические воспаления, простатит (воспаление и послеоперационное состояние), реабилитация после операций или дробления камней в почках и мочевом пузыре, состояние после операций на почках и мочеточниках</w:t>
      </w:r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-Заболевания верхних дыхательных путей, бронхов и легких:</w:t>
      </w:r>
      <w:r w:rsid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бронхиальная астма</w:t>
      </w:r>
      <w:r w:rsid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аллергические заболевания дыхательных путей</w:t>
      </w:r>
      <w:r w:rsid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состояние после операций нижних дыхательных путей</w:t>
      </w:r>
    </w:p>
    <w:p w:rsidR="002C1338" w:rsidRPr="008E5228" w:rsidRDefault="008E522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r w:rsidR="002C1338"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Заболевания обмена веществ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: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ожирение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диабет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подагра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гиперлипопротейнемия</w:t>
      </w:r>
      <w:proofErr w:type="spellEnd"/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2C1338" w:rsidRPr="008E5228" w:rsidRDefault="008E522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r w:rsidR="002C1338"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Гинекологические заболевания, бесплодие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: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воспаление внешних и внутренних половых органов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состояние после гинекологических операций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стерильность и </w:t>
      </w:r>
      <w:proofErr w:type="spellStart"/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инфертильность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климактерический синдром</w:t>
      </w:r>
    </w:p>
    <w:p w:rsidR="002C1338" w:rsidRPr="008E5228" w:rsidRDefault="008E522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r w:rsidR="002C1338"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Онкологические заболевания в стадии ремиссии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: </w:t>
      </w:r>
      <w:proofErr w:type="spellStart"/>
      <w:proofErr w:type="gramStart"/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реабилитац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: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ия</w:t>
      </w:r>
      <w:proofErr w:type="spellEnd"/>
      <w:proofErr w:type="gramEnd"/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после лечения онкологии молочной железы и органов половой системы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другие виды онкологии – за исключением злокачественных заболеваний крови</w:t>
      </w:r>
    </w:p>
    <w:p w:rsidR="002C1338" w:rsidRPr="008E5228" w:rsidRDefault="008E522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r w:rsidR="002C1338"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Лечение детей (возраст от 6 лет)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: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опорно-двигательный аппарат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дыхательные пути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мочевыводящие пути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8E522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гинекология</w:t>
      </w:r>
    </w:p>
    <w:p w:rsidR="002C1338" w:rsidRPr="008E5228" w:rsidRDefault="002C1338" w:rsidP="008E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2C1338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ОБЩИЕ ПРОТИВОПОКАЗАНИЯ</w:t>
      </w:r>
      <w:r w:rsidR="002C1338" w:rsidRPr="008E52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туберкулёз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гемофилия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беременность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различные инфекции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эпилептические припадки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нарушенное кровообращение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диабет (лабильный и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декомпенсированный)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раковые опухоли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r w:rsidR="002C1338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восстановительный период после глубокого тромбоза</w:t>
      </w:r>
    </w:p>
    <w:p w:rsidR="002C1338" w:rsidRPr="00975039" w:rsidRDefault="002C1338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восстановительный период после поверхностного тромбофлебита</w:t>
      </w:r>
    </w:p>
    <w:p w:rsidR="002C1338" w:rsidRDefault="002C1338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обострение хронических и воспалительных заболеваний</w:t>
      </w:r>
    </w:p>
    <w:p w:rsid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СТОЧНИКИ МАРИАНСКИХ ЛАЗНЕЙ</w:t>
      </w:r>
      <w:r w:rsidRPr="00975039">
        <w:rPr>
          <w:rFonts w:ascii="Arial" w:eastAsia="Times New Roman" w:hAnsi="Arial" w:cs="Arial"/>
          <w:bCs/>
          <w:color w:val="31849B" w:themeColor="accent5" w:themeShade="BF"/>
          <w:sz w:val="21"/>
          <w:szCs w:val="21"/>
          <w:lang w:eastAsia="ru-RU"/>
        </w:rPr>
        <w:t xml:space="preserve"> 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– это уже не те горячие ключи, которые можно встретить в Карловых Варах. В городке Марианские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Лазни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лечение проводится холодной минеральной водой, температура которой не превышает 7–10 °C. Такие источники называются кислыми, степень содержания железа в них высока, равно как и минерализация.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Вода Марианских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Лазней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используется для питья, ванн и ингаляций. Всего на курорте расположено больше десятка различных источников, вода в каждом из них имеет свой неповторимый химический состав.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Три типа воды курорта Марианские </w:t>
      </w:r>
      <w:proofErr w:type="spellStart"/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Лазни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: простая кислая,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щёлочно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-солёная (с глауберовой солью) и углекислая железистая.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В Марианских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Лазнях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и окрестностях на данный момент обнаружено около 100 источников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. 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Для лечения используется 40 из них. Наиболее популярные и известные из них: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Источник Крестовый и источник Фердинанда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железистые сульфатно-гидрокарбонатно- натриевые питьевые источники, лечение органов пищеварения и заболеваний обмена веществ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lastRenderedPageBreak/>
        <w:t>-</w:t>
      </w:r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Источник Рудольфа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гидрокарбонатная Кальциево-магниевая вода, питьевой, лечение почек и мочевыводящих путей (диуретический)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Источник </w:t>
      </w:r>
      <w:proofErr w:type="spellStart"/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Амброжа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железистая вода, питьевой – благодаря содержанию железа и диуретическому эффекту служит для лечения малокровия и заболевания мочевыводящих путей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-Источник Каролины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гидрокарбонатная Кальциево-магниевая вода, питьевой с высоким содержанием магния, используется для лечения урологических заболеваний и выведения почечных камней</w:t>
      </w:r>
    </w:p>
    <w:p w:rsid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Pr="009750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Лесной источник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железистая гидрокарбонатно-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сульфатно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натриевая вода, питьевой и для ингаляций – лечение дыхательных путей и </w:t>
      </w:r>
      <w:proofErr w:type="gram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Также</w:t>
      </w:r>
      <w:proofErr w:type="gram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для лечения используются местные грязи (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сульфатно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жзелезистый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торф) и газ</w:t>
      </w:r>
    </w:p>
    <w:p w:rsidR="00DD591D" w:rsidRDefault="00DD591D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975039" w:rsidRPr="00B9371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Д</w:t>
      </w:r>
      <w:r w:rsidR="00B9371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ОСТОПРИМЕЧАТЕЛЬНОСТИ:</w:t>
      </w:r>
    </w:p>
    <w:p w:rsidR="00975039" w:rsidRPr="00975039" w:rsidRDefault="00B9371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r w:rsidR="00975039"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Римско-католический костел Вознесения Девы Марии</w:t>
      </w:r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стоит посреди площади Гете. Его отличительной особенностью являются 33 ступени, ведущие к главному входу и символизирующие 33 года жизни Иисуса Христа.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Адрес: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Goethovo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náměstí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тел.: 354 622 434, режим работы: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пе-вс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9:00-18:00, службы в ср,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пт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сб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вс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в 16:30;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вт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чт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вс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в 10 утра.</w:t>
      </w:r>
    </w:p>
    <w:p w:rsidR="00975039" w:rsidRPr="00975039" w:rsidRDefault="00B9371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Евангелисткий</w:t>
      </w:r>
      <w:proofErr w:type="spellEnd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975039"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костел</w:t>
      </w:r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на органе которого в 1823 году играл Альберт </w:t>
      </w:r>
      <w:proofErr w:type="spellStart"/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Швейцер</w:t>
      </w:r>
      <w:proofErr w:type="spellEnd"/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Адрес: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Mírové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náměstí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90, тел.: 354 622 464, службы проводятся по воскресеньям в 10 утра.</w:t>
      </w:r>
    </w:p>
    <w:p w:rsidR="00975039" w:rsidRPr="00975039" w:rsidRDefault="00B9371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975039"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Православный храм святого Владимира</w:t>
      </w:r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, который был построен для приезжавших в город пациентов из России. Его богатый интерьер и необычная архитектура приводят в храм большое количество экскурсий.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Адрес: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Ruská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Street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347/9, </w:t>
      </w:r>
      <w:proofErr w:type="spellStart"/>
      <w:proofErr w:type="gram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телл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.:</w:t>
      </w:r>
      <w:proofErr w:type="gram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354 625 010, режим работы: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пе-вс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9:30-23:30, 2:00-4:00, воскресные службы начинаются в 10:00.</w:t>
      </w:r>
    </w:p>
    <w:p w:rsidR="00975039" w:rsidRPr="00975039" w:rsidRDefault="00B9371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975039"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Англиканский костел</w:t>
      </w:r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регулярно посещал английский король Эдуард VII.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Адрес: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Ruská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98, режим работы: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вт-вс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10:00-12:00, 13:00-17:00.</w:t>
      </w:r>
    </w:p>
    <w:p w:rsidR="00975039" w:rsidRPr="00975039" w:rsidRDefault="00B9371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975039"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Городской музей</w:t>
      </w:r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посвящен истории курорта, личности И. В. Гете, а также геологическим и природным особенностям здешних мест.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Адрес: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Goethovo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náměstí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11, 353 01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Mariánské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Lázně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тел.: +420 354 622 740, факс: +420 354 621 753, www.muzeum-ml.cz. Режим работы: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вт-вс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9:30-17:30. Вход 60 CZK; дети и студенты 30 CZK; семейный билет 100 CZK.</w:t>
      </w:r>
    </w:p>
    <w:p w:rsidR="00975039" w:rsidRPr="00975039" w:rsidRDefault="00B9371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975039"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доме Шопена</w:t>
      </w:r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представлена экспозиция, посвященная приезду великого композитора в Марианские </w:t>
      </w:r>
      <w:proofErr w:type="spellStart"/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Лазне</w:t>
      </w:r>
      <w:proofErr w:type="spellEnd"/>
      <w:r w:rsidR="00975039"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 другим достопримечательностям курорта относятся: колоннада Рудольфа, памятник Ф. Шопену, источник Фердинанда, Лесной источник, Геологический парк.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Культурная программа</w:t>
      </w:r>
      <w:r w:rsidR="00B9371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 xml:space="preserve">: 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города богата и разнообразна: концерты, театральные представления, танцевальные вечера и развлекательные программы проходят в доме культуры «Казино» и городском театре. Ежегодно на курорте проводится музыкальный фестиваль имени Шопена.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Ночные развлечения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: казино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Bellevue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ирландский паб, </w:t>
      </w:r>
      <w:proofErr w:type="gram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диско-клубы</w:t>
      </w:r>
      <w:proofErr w:type="gram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: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Pueblo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Mexicano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Hlavní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255, до 8-10 вечера), RC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Morrison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20), D-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Club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Kollárova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707, до 5-6 утра),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Club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Na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Rampe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Kollárova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707, с 5 вечера до 3 утра),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La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Bazaar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Nákladní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200, до 21:00) и взрывное диско 60-80 годов в клубе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Jalta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Hlavní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42, до 1 ночи).</w:t>
      </w:r>
    </w:p>
    <w:p w:rsidR="00975039" w:rsidRPr="00B9371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Активный отдых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На озере Регент, расположенном в семи километрах от курорта на территории местного яхт-городка есть клуб, стоянки для яхт, гостевые домики и спортивные площадки.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В Марианских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Лазнях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находится одно из самых старейших в мире полей для гольфа, основанное лично английским королем Эдвардом VII в 1905 году.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На курорте, помимо пеших маршрутов, можно заняться теннисом, велосипедные и конные прогулки, кроме того - бассейны, пляж, фитнес-центры, зал для сквоша, боулинг, ледовая арена, минигольф, трассы бега и туристических прогулок.</w:t>
      </w:r>
    </w:p>
    <w:p w:rsidR="00975039" w:rsidRPr="00B9371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</w:pPr>
      <w:bookmarkStart w:id="0" w:name="_GoBack"/>
      <w:bookmarkEnd w:id="0"/>
      <w:r w:rsidRPr="00B9371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Э</w:t>
      </w:r>
      <w:r w:rsidR="00B93719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КСКУРСИИ: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Природные заповедники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Смрадох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Кладские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грязи, Плоский верх, Волчок, Крестики,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Доминова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скала и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Святошины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скалы. Во всех заповедниках проложены туристические маршруты со смотровыми площадками.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Замок </w:t>
      </w: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Кинжварт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- замок в стиле барокко конца 17 века перестроен в 19 веке в стиле венского классицизма и ампира, ландшафтно-парковый ансамбль. Здесь собрана большая коллекция произведений искусства, собрания монет, медалей, фарфора, оружия и библиотека с уникальными рукописями и первопечатными изданиями.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Монастырь Тепла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-  действующий монастырь ордена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премонстратов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построен в 1193 г. </w:t>
      </w: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Монастырская библиотека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(примерно 100-тысяч томов) - второе по величине собрание в Чехии. Здесь сохранились редкие рукописи, первопечатные издания и книги на всех европейских языках. Монастырский собор Благовещения Девы Марии со скульптурами 18 века.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Франтишковы</w:t>
      </w:r>
      <w:proofErr w:type="spellEnd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Лазни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восхитительный солнечный курорт, основанный в 18 веке и построенный в едином классическом стиле.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Карловы Вары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- один из самых больших и старейших курортов в Чешской Республике.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Замок </w:t>
      </w: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Локет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- средневековая крепость с изящной граненой башней. Сегодня здесь размещается историческая экспозиция.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Замок </w:t>
      </w: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Бечов</w:t>
      </w:r>
      <w:proofErr w:type="spellEnd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над Теплой</w:t>
      </w:r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средневековая крепость конца 13 века. Из-за неоднократных перестроек, сейчас – смесь готики и барокко.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proofErr w:type="spellStart"/>
      <w:r w:rsidRPr="00B937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Хеб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– один из старейших городов Чехии с прекрасно сохранившимся историческим центром. Символом центральной площади города является комплекс из 11-ти домов, разделенных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Крамарской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улочкой, который складывался от 13-го века. Одним из прекрасных памятников романской архитектуры в центральной Европе является </w:t>
      </w:r>
      <w:proofErr w:type="spellStart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Хебский</w:t>
      </w:r>
      <w:proofErr w:type="spellEnd"/>
      <w:r w:rsidRPr="0097503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град с красной башней и двухэтажной часовней.</w:t>
      </w:r>
    </w:p>
    <w:p w:rsidR="00975039" w:rsidRPr="00975039" w:rsidRDefault="00975039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2C1338" w:rsidRPr="008E5228" w:rsidRDefault="002C1338" w:rsidP="00975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0E99" w:rsidRPr="008C0E99" w:rsidRDefault="008C0E99" w:rsidP="008C0E99">
      <w:pPr>
        <w:shd w:val="clear" w:color="auto" w:fill="FFFFFF"/>
        <w:spacing w:after="0" w:line="240" w:lineRule="auto"/>
        <w:ind w:left="720" w:right="-1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0C04" w:rsidRPr="001F0C04" w:rsidRDefault="001F0C04" w:rsidP="001F0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0C04" w:rsidRDefault="001F0C04" w:rsidP="001F0C04">
      <w:pPr>
        <w:spacing w:after="0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</w:pPr>
    </w:p>
    <w:p w:rsidR="001F0C04" w:rsidRDefault="001F0C04" w:rsidP="001F0C04">
      <w:pPr>
        <w:spacing w:after="0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ru-RU"/>
        </w:rPr>
      </w:pPr>
    </w:p>
    <w:p w:rsidR="006B7463" w:rsidRDefault="006B7463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B7463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06" w:rsidRDefault="00586806" w:rsidP="00377528">
      <w:pPr>
        <w:spacing w:after="0" w:line="240" w:lineRule="auto"/>
      </w:pPr>
      <w:r>
        <w:separator/>
      </w:r>
    </w:p>
  </w:endnote>
  <w:endnote w:type="continuationSeparator" w:id="0">
    <w:p w:rsidR="00586806" w:rsidRDefault="00586806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06" w:rsidRDefault="00586806" w:rsidP="00377528">
      <w:pPr>
        <w:spacing w:after="0" w:line="240" w:lineRule="auto"/>
      </w:pPr>
      <w:r>
        <w:separator/>
      </w:r>
    </w:p>
  </w:footnote>
  <w:footnote w:type="continuationSeparator" w:id="0">
    <w:p w:rsidR="00586806" w:rsidRDefault="00586806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3A2C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5C4"/>
    <w:multiLevelType w:val="multilevel"/>
    <w:tmpl w:val="C53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28A3"/>
    <w:multiLevelType w:val="multilevel"/>
    <w:tmpl w:val="58F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54A8"/>
    <w:multiLevelType w:val="multilevel"/>
    <w:tmpl w:val="EE2E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2487"/>
    <w:multiLevelType w:val="multilevel"/>
    <w:tmpl w:val="2C8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16667"/>
    <w:multiLevelType w:val="multilevel"/>
    <w:tmpl w:val="863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22672"/>
    <w:multiLevelType w:val="multilevel"/>
    <w:tmpl w:val="24F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64757"/>
    <w:multiLevelType w:val="multilevel"/>
    <w:tmpl w:val="1D3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52330"/>
    <w:multiLevelType w:val="multilevel"/>
    <w:tmpl w:val="32C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73CFF"/>
    <w:multiLevelType w:val="multilevel"/>
    <w:tmpl w:val="8AB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527CB"/>
    <w:multiLevelType w:val="multilevel"/>
    <w:tmpl w:val="C7E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E00D7"/>
    <w:multiLevelType w:val="multilevel"/>
    <w:tmpl w:val="AEC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57E4D"/>
    <w:multiLevelType w:val="multilevel"/>
    <w:tmpl w:val="5D8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B5DCE"/>
    <w:multiLevelType w:val="multilevel"/>
    <w:tmpl w:val="00E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65EE4"/>
    <w:multiLevelType w:val="multilevel"/>
    <w:tmpl w:val="43E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729E7"/>
    <w:multiLevelType w:val="multilevel"/>
    <w:tmpl w:val="6F9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86499"/>
    <w:multiLevelType w:val="multilevel"/>
    <w:tmpl w:val="103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E023D"/>
    <w:multiLevelType w:val="multilevel"/>
    <w:tmpl w:val="390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64948"/>
    <w:multiLevelType w:val="multilevel"/>
    <w:tmpl w:val="0A9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D6A6E"/>
    <w:multiLevelType w:val="multilevel"/>
    <w:tmpl w:val="951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50413"/>
    <w:multiLevelType w:val="multilevel"/>
    <w:tmpl w:val="EB2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C0C07"/>
    <w:multiLevelType w:val="multilevel"/>
    <w:tmpl w:val="49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163A0"/>
    <w:multiLevelType w:val="multilevel"/>
    <w:tmpl w:val="5E1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0"/>
  </w:num>
  <w:num w:numId="17">
    <w:abstractNumId w:val="15"/>
  </w:num>
  <w:num w:numId="18">
    <w:abstractNumId w:val="19"/>
  </w:num>
  <w:num w:numId="19">
    <w:abstractNumId w:val="7"/>
  </w:num>
  <w:num w:numId="20">
    <w:abstractNumId w:val="13"/>
  </w:num>
  <w:num w:numId="21">
    <w:abstractNumId w:val="18"/>
  </w:num>
  <w:num w:numId="22">
    <w:abstractNumId w:val="24"/>
  </w:num>
  <w:num w:numId="23">
    <w:abstractNumId w:val="3"/>
  </w:num>
  <w:num w:numId="24">
    <w:abstractNumId w:val="10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2E41"/>
    <w:rsid w:val="00007F9B"/>
    <w:rsid w:val="000213B0"/>
    <w:rsid w:val="000360AA"/>
    <w:rsid w:val="000401F6"/>
    <w:rsid w:val="0004376E"/>
    <w:rsid w:val="0004669C"/>
    <w:rsid w:val="000505A4"/>
    <w:rsid w:val="00077F8C"/>
    <w:rsid w:val="00101879"/>
    <w:rsid w:val="00103519"/>
    <w:rsid w:val="001175FD"/>
    <w:rsid w:val="001524E2"/>
    <w:rsid w:val="00160BEF"/>
    <w:rsid w:val="00167690"/>
    <w:rsid w:val="001913E8"/>
    <w:rsid w:val="001B4DF1"/>
    <w:rsid w:val="001D22B5"/>
    <w:rsid w:val="001F0C04"/>
    <w:rsid w:val="0023403F"/>
    <w:rsid w:val="00252B72"/>
    <w:rsid w:val="00255223"/>
    <w:rsid w:val="0026203B"/>
    <w:rsid w:val="002938E9"/>
    <w:rsid w:val="002B7B0E"/>
    <w:rsid w:val="002C1338"/>
    <w:rsid w:val="00307B53"/>
    <w:rsid w:val="00316E3F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204F"/>
    <w:rsid w:val="004A7B63"/>
    <w:rsid w:val="004C1EDA"/>
    <w:rsid w:val="004D01AB"/>
    <w:rsid w:val="004F14AF"/>
    <w:rsid w:val="00534615"/>
    <w:rsid w:val="00534629"/>
    <w:rsid w:val="005815BD"/>
    <w:rsid w:val="00586806"/>
    <w:rsid w:val="005A4D76"/>
    <w:rsid w:val="00636F12"/>
    <w:rsid w:val="00647055"/>
    <w:rsid w:val="0066062D"/>
    <w:rsid w:val="00667773"/>
    <w:rsid w:val="006B0EBF"/>
    <w:rsid w:val="006B7463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B4B6B"/>
    <w:rsid w:val="008C0E99"/>
    <w:rsid w:val="008D7A11"/>
    <w:rsid w:val="008E3148"/>
    <w:rsid w:val="008E5228"/>
    <w:rsid w:val="008F4C60"/>
    <w:rsid w:val="009007A1"/>
    <w:rsid w:val="009150FE"/>
    <w:rsid w:val="00975039"/>
    <w:rsid w:val="009B7A4E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1334D"/>
    <w:rsid w:val="00B44DB2"/>
    <w:rsid w:val="00B93719"/>
    <w:rsid w:val="00BA1185"/>
    <w:rsid w:val="00BF37C3"/>
    <w:rsid w:val="00BF42E6"/>
    <w:rsid w:val="00C00A51"/>
    <w:rsid w:val="00C01823"/>
    <w:rsid w:val="00C17CAA"/>
    <w:rsid w:val="00C42D8A"/>
    <w:rsid w:val="00C43291"/>
    <w:rsid w:val="00C546FF"/>
    <w:rsid w:val="00C92D77"/>
    <w:rsid w:val="00CD4324"/>
    <w:rsid w:val="00CE6617"/>
    <w:rsid w:val="00D050A9"/>
    <w:rsid w:val="00D35A67"/>
    <w:rsid w:val="00D43201"/>
    <w:rsid w:val="00D57388"/>
    <w:rsid w:val="00D60CAC"/>
    <w:rsid w:val="00D854A7"/>
    <w:rsid w:val="00DB4DDE"/>
    <w:rsid w:val="00DB5137"/>
    <w:rsid w:val="00DD591D"/>
    <w:rsid w:val="00DE2713"/>
    <w:rsid w:val="00EA26E0"/>
    <w:rsid w:val="00EA425C"/>
    <w:rsid w:val="00F027B0"/>
    <w:rsid w:val="00F346CE"/>
    <w:rsid w:val="00F35F1A"/>
    <w:rsid w:val="00F654B2"/>
    <w:rsid w:val="00F964EB"/>
    <w:rsid w:val="00FF42C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04"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F0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0C0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636B-ED63-41E3-B6CC-2501FD97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2017-11-25T19:03:00Z</cp:lastPrinted>
  <dcterms:created xsi:type="dcterms:W3CDTF">2015-10-13T15:45:00Z</dcterms:created>
  <dcterms:modified xsi:type="dcterms:W3CDTF">2018-01-19T11:29:00Z</dcterms:modified>
</cp:coreProperties>
</file>